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热带、亚热带（夏热冬暖）地区绿色建筑技术论坛</w:t>
      </w:r>
    </w:p>
    <w:p>
      <w:pPr>
        <w:spacing w:line="360" w:lineRule="auto"/>
        <w:jc w:val="center"/>
        <w:rPr>
          <w:kern w:val="0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参会回执表</w:t>
      </w:r>
    </w:p>
    <w:tbl>
      <w:tblPr>
        <w:tblStyle w:val="4"/>
        <w:tblW w:w="91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895"/>
        <w:gridCol w:w="560"/>
        <w:gridCol w:w="1283"/>
        <w:gridCol w:w="1551"/>
        <w:gridCol w:w="671"/>
        <w:gridCol w:w="26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4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4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职称/职务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联系电话、手机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是否安排住宿（请划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eastAsia="宋体"/>
                <w:kern w:val="0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康帝国际酒店  高级客房 人民币 769 元／晚 含单早，加早餐则90元/位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eastAsia="宋体"/>
                <w:kern w:val="0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东莞会展国际大酒店 高级客房 人民币 430 元／晚 含双早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 w:line="21" w:lineRule="atLeast"/>
              <w:jc w:val="both"/>
              <w:rPr>
                <w:rStyle w:val="9"/>
                <w:rFonts w:eastAsia="宋体"/>
              </w:rPr>
            </w:pPr>
            <w:r>
              <w:rPr>
                <w:rStyle w:val="9"/>
                <w:rFonts w:eastAsia="宋体"/>
                <w:lang w:bidi="ar"/>
              </w:rPr>
              <w:t>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东方客栈（东莞国贸店）  标双 200元/晚，含双早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  <w:r>
              <w:rPr>
                <w:rStyle w:val="9"/>
                <w:rFonts w:eastAsia="宋体"/>
                <w:kern w:val="0"/>
                <w:lang w:bidi="ar"/>
              </w:rPr>
              <w:t></w:t>
            </w:r>
            <w:r>
              <w:rPr>
                <w:rStyle w:val="10"/>
                <w:kern w:val="0"/>
                <w:lang w:bidi="ar"/>
              </w:rPr>
              <w:t xml:space="preserve">  否</w:t>
            </w:r>
            <w:r>
              <w:rPr>
                <w:rStyle w:val="9"/>
                <w:rFonts w:eastAsia="宋体"/>
                <w:kern w:val="0"/>
                <w:lang w:bidi="ar"/>
              </w:rPr>
              <w:t></w:t>
            </w:r>
          </w:p>
        </w:tc>
        <w:tc>
          <w:tcPr>
            <w:tcW w:w="6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入住日期 ：  年  月  日 -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需预订房间数量：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1.参会代表务必准确填写此表，以便准确录入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2.会议注册费汇款备注处请务必标明：开票单位抬头及费用明细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3.请务必于2019年11月20日前填写并返回此表                              联系电话0769-83111803  邮箱：dgba2016@126.com</w:t>
            </w:r>
          </w:p>
        </w:tc>
      </w:tr>
    </w:tbl>
    <w:p>
      <w:pPr>
        <w:pStyle w:val="2"/>
        <w:jc w:val="left"/>
        <w:rPr>
          <w:kern w:val="0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4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A2B02"/>
    <w:rsid w:val="001D19DA"/>
    <w:rsid w:val="00262F97"/>
    <w:rsid w:val="003F0036"/>
    <w:rsid w:val="004415B4"/>
    <w:rsid w:val="0050668F"/>
    <w:rsid w:val="006A6260"/>
    <w:rsid w:val="00960B15"/>
    <w:rsid w:val="00A83092"/>
    <w:rsid w:val="00BA110C"/>
    <w:rsid w:val="00DB2F3F"/>
    <w:rsid w:val="02597E6C"/>
    <w:rsid w:val="081C165B"/>
    <w:rsid w:val="0BB93AD6"/>
    <w:rsid w:val="10E676CC"/>
    <w:rsid w:val="11593082"/>
    <w:rsid w:val="16AC1316"/>
    <w:rsid w:val="1AE4413C"/>
    <w:rsid w:val="1D7E281E"/>
    <w:rsid w:val="2281662E"/>
    <w:rsid w:val="271648FD"/>
    <w:rsid w:val="45652ECB"/>
    <w:rsid w:val="60F01408"/>
    <w:rsid w:val="65FA014A"/>
    <w:rsid w:val="687B7369"/>
    <w:rsid w:val="754A2B02"/>
    <w:rsid w:val="76420C58"/>
    <w:rsid w:val="76B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351</Words>
  <Characters>2001</Characters>
  <Lines>16</Lines>
  <Paragraphs>4</Paragraphs>
  <TotalTime>16</TotalTime>
  <ScaleCrop>false</ScaleCrop>
  <LinksUpToDate>false</LinksUpToDate>
  <CharactersWithSpaces>2348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2019-10-22T03:19:00Z</dcterms:created>
  <dc:creator>Administrator</dc:creator>
  <cp:lastModifiedBy>不死鸟</cp:lastModifiedBy>
  <dcterms:modified xsi:type="dcterms:W3CDTF">2019-11-05T08:07:50Z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